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1290D6E7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C9F418A" w:rsidR="000974A8" w:rsidRPr="006A052D" w:rsidRDefault="00BE655D" w:rsidP="00BE655D">
            <w:pPr>
              <w:spacing w:line="0" w:lineRule="atLeast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令和　　</w:t>
            </w:r>
            <w:bookmarkStart w:id="0" w:name="_GoBack"/>
            <w:bookmarkEnd w:id="0"/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779B1E1" w:rsidR="000974A8" w:rsidRPr="006A052D" w:rsidRDefault="0068069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宮古島市消防本部</w:t>
            </w:r>
            <w:r w:rsidR="007E15F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E655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E655D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E655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E655D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E655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E655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E655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E655D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E655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BE655D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BE655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BE655D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BE655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BE655D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BE655D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444B0F">
        <w:trPr>
          <w:trHeight w:val="1371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91BF2D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524A8E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1CC2A212" w14:textId="6FDA8A28" w:rsidR="000974A8" w:rsidRPr="006A052D" w:rsidRDefault="000974A8" w:rsidP="00BC746E">
      <w:pPr>
        <w:spacing w:after="0" w:line="0" w:lineRule="atLeast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lastRenderedPageBreak/>
        <w:t>別記様式第２</w:t>
      </w:r>
    </w:p>
    <w:p w14:paraId="71D060AE" w14:textId="77777777" w:rsidR="000974A8" w:rsidRPr="006A052D" w:rsidRDefault="000974A8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</w:p>
    <w:p w14:paraId="6219F2BD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6A052D" w:rsidRPr="006A052D" w14:paraId="68692ED1" w14:textId="77777777" w:rsidTr="00383A3A">
        <w:trPr>
          <w:trHeight w:val="11740"/>
        </w:trPr>
        <w:tc>
          <w:tcPr>
            <w:tcW w:w="9101" w:type="dxa"/>
            <w:tcBorders>
              <w:bottom w:val="single" w:sz="4" w:space="0" w:color="auto"/>
            </w:tcBorders>
          </w:tcPr>
          <w:p w14:paraId="18821C7F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528BF3D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E15CEA0" w14:textId="77777777" w:rsidR="000974A8" w:rsidRPr="006A052D" w:rsidRDefault="000974A8" w:rsidP="000974A8">
            <w:pPr>
              <w:spacing w:line="0" w:lineRule="atLeast"/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5A4BC5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32AEB7D" w14:textId="77777777" w:rsidR="007E15F0" w:rsidRDefault="000974A8" w:rsidP="007E15F0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76E64527" w14:textId="77777777" w:rsidR="007E15F0" w:rsidRDefault="007E15F0" w:rsidP="007E15F0">
            <w:pPr>
              <w:spacing w:line="0" w:lineRule="atLeast"/>
              <w:ind w:right="480" w:firstLineChars="2300" w:firstLine="55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宮古島市消防本部</w:t>
            </w:r>
          </w:p>
          <w:p w14:paraId="0145B206" w14:textId="0911E844" w:rsidR="000974A8" w:rsidRPr="006A052D" w:rsidRDefault="007E15F0" w:rsidP="007E15F0">
            <w:pPr>
              <w:spacing w:line="0" w:lineRule="atLeast"/>
              <w:ind w:right="480" w:firstLineChars="2300" w:firstLine="55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消防長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>来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>間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>克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  <w:r w:rsidR="00BC746E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69CB471A" w14:textId="77777777" w:rsidR="000974A8" w:rsidRPr="006A052D" w:rsidRDefault="000974A8" w:rsidP="000974A8">
            <w:pPr>
              <w:spacing w:line="0" w:lineRule="atLeast"/>
              <w:ind w:right="892"/>
              <w:rPr>
                <w:color w:val="000000" w:themeColor="text1"/>
                <w:sz w:val="24"/>
                <w:szCs w:val="24"/>
              </w:rPr>
            </w:pPr>
          </w:p>
          <w:p w14:paraId="36738FC2" w14:textId="77777777" w:rsidR="000974A8" w:rsidRPr="006A052D" w:rsidRDefault="000974A8" w:rsidP="000974A8">
            <w:pPr>
              <w:spacing w:line="0" w:lineRule="atLeast"/>
              <w:ind w:right="892"/>
              <w:rPr>
                <w:color w:val="000000" w:themeColor="text1"/>
                <w:sz w:val="24"/>
                <w:szCs w:val="24"/>
              </w:rPr>
            </w:pPr>
          </w:p>
          <w:p w14:paraId="0A5EC638" w14:textId="4AAFCDF0" w:rsidR="000974A8" w:rsidRPr="006A052D" w:rsidRDefault="00D54AB9" w:rsidP="000974A8">
            <w:pPr>
              <w:spacing w:line="0" w:lineRule="atLeast"/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平成３０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年　　月　　日付けで交付申請</w:t>
            </w:r>
            <w:r w:rsidR="00FF2814" w:rsidRPr="006A052D">
              <w:rPr>
                <w:rFonts w:hint="eastAsia"/>
                <w:color w:val="000000" w:themeColor="text1"/>
                <w:sz w:val="24"/>
                <w:szCs w:val="24"/>
              </w:rPr>
              <w:t>（別添）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のあった下記の</w:t>
            </w:r>
            <w:r w:rsidR="000974A8" w:rsidRPr="006A052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届出住宅</w:t>
            </w:r>
            <w:r w:rsidR="00204CF7" w:rsidRPr="006A052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204CF7" w:rsidRPr="006A052D">
              <w:rPr>
                <w:color w:val="000000" w:themeColor="text1"/>
                <w:kern w:val="0"/>
                <w:sz w:val="24"/>
                <w:szCs w:val="24"/>
              </w:rPr>
              <w:t>部分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については、消防法令に適合していると認め、通知します。</w:t>
            </w:r>
          </w:p>
          <w:p w14:paraId="70E7036B" w14:textId="77777777" w:rsidR="000974A8" w:rsidRPr="00D54AB9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97B1F1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364EC68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1CE21F4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BF9751E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C0ED3D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　（</w:t>
            </w:r>
            <w:r w:rsidRPr="006A052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届出住宅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の名称）</w:t>
            </w:r>
          </w:p>
          <w:p w14:paraId="6FE0E38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1865DE8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</w:t>
            </w:r>
            <w:r w:rsidRPr="006A052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届出住宅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の所在地）</w:t>
            </w:r>
          </w:p>
          <w:p w14:paraId="3ACD646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4926696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　申請者</w:t>
            </w:r>
          </w:p>
          <w:p w14:paraId="2F76832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0922FFA" w14:textId="671E32D2" w:rsidR="000974A8" w:rsidRPr="006A052D" w:rsidRDefault="00D54AB9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４　立入検査実施日：平成３０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33478E98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B3631F6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５　申請理由</w:t>
            </w:r>
          </w:p>
          <w:p w14:paraId="492794EA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25F7A" w:rsidRPr="006A052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C25F7A" w:rsidRPr="006A052D">
              <w:rPr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25F7A" w:rsidRPr="00BE655D">
              <w:rPr>
                <w:rFonts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6"/>
              </w:rPr>
              <w:t>住宅宿泊事業法（平成</w:t>
            </w:r>
            <w:r w:rsidR="00C25F7A" w:rsidRPr="00BE655D">
              <w:rPr>
                <w:rFonts w:asciiTheme="minorEastAsia" w:hAnsiTheme="minorEastAsia"/>
                <w:color w:val="000000" w:themeColor="text1"/>
                <w:spacing w:val="2"/>
                <w:w w:val="90"/>
                <w:sz w:val="24"/>
                <w:szCs w:val="24"/>
                <w:fitText w:val="7200" w:id="1545976066"/>
              </w:rPr>
              <w:t>29</w:t>
            </w:r>
            <w:r w:rsidR="00C25F7A" w:rsidRPr="00BE655D">
              <w:rPr>
                <w:rFonts w:asciiTheme="minorEastAsia" w:hAnsiTheme="minorEastAsia"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6"/>
              </w:rPr>
              <w:t>年法律第</w:t>
            </w:r>
            <w:r w:rsidR="00C25F7A" w:rsidRPr="00BE655D">
              <w:rPr>
                <w:rFonts w:asciiTheme="minorEastAsia" w:hAnsiTheme="minorEastAsia"/>
                <w:color w:val="000000" w:themeColor="text1"/>
                <w:spacing w:val="2"/>
                <w:w w:val="90"/>
                <w:sz w:val="24"/>
                <w:szCs w:val="24"/>
                <w:fitText w:val="7200" w:id="1545976066"/>
              </w:rPr>
              <w:t>65</w:t>
            </w:r>
            <w:r w:rsidR="00C25F7A" w:rsidRPr="00BE655D">
              <w:rPr>
                <w:rFonts w:asciiTheme="minorEastAsia" w:hAnsiTheme="minorEastAsia"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6"/>
              </w:rPr>
              <w:t>号）第３条第１項</w:t>
            </w:r>
            <w:r w:rsidR="00C25F7A" w:rsidRPr="00BE655D">
              <w:rPr>
                <w:rFonts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6"/>
              </w:rPr>
              <w:t>の規定による届</w:t>
            </w:r>
            <w:r w:rsidR="00C25F7A" w:rsidRPr="00BE655D">
              <w:rPr>
                <w:rFonts w:hint="eastAsia"/>
                <w:color w:val="000000" w:themeColor="text1"/>
                <w:spacing w:val="16"/>
                <w:w w:val="90"/>
                <w:sz w:val="24"/>
                <w:szCs w:val="24"/>
                <w:fitText w:val="7200" w:id="1545976066"/>
              </w:rPr>
              <w:t>出</w:t>
            </w:r>
          </w:p>
          <w:p w14:paraId="0E88BA17" w14:textId="77777777" w:rsidR="000974A8" w:rsidRPr="006A052D" w:rsidRDefault="00C25F7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E655D">
              <w:rPr>
                <w:rFonts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7"/>
              </w:rPr>
              <w:t>住宅宿泊事業法（平成</w:t>
            </w:r>
            <w:r w:rsidRPr="00BE655D">
              <w:rPr>
                <w:rFonts w:asciiTheme="minorEastAsia" w:hAnsiTheme="minorEastAsia"/>
                <w:color w:val="000000" w:themeColor="text1"/>
                <w:spacing w:val="2"/>
                <w:w w:val="90"/>
                <w:sz w:val="24"/>
                <w:szCs w:val="24"/>
                <w:fitText w:val="7200" w:id="1545976067"/>
              </w:rPr>
              <w:t>29</w:t>
            </w:r>
            <w:r w:rsidRPr="00BE655D">
              <w:rPr>
                <w:rFonts w:asciiTheme="minorEastAsia" w:hAnsiTheme="minorEastAsia"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7"/>
              </w:rPr>
              <w:t>年法律第</w:t>
            </w:r>
            <w:r w:rsidRPr="00BE655D">
              <w:rPr>
                <w:rFonts w:asciiTheme="minorEastAsia" w:hAnsiTheme="minorEastAsia"/>
                <w:color w:val="000000" w:themeColor="text1"/>
                <w:spacing w:val="2"/>
                <w:w w:val="90"/>
                <w:sz w:val="24"/>
                <w:szCs w:val="24"/>
                <w:fitText w:val="7200" w:id="1545976067"/>
              </w:rPr>
              <w:t>65</w:t>
            </w:r>
            <w:r w:rsidRPr="00BE655D">
              <w:rPr>
                <w:rFonts w:hint="eastAsia"/>
                <w:color w:val="000000" w:themeColor="text1"/>
                <w:spacing w:val="2"/>
                <w:w w:val="90"/>
                <w:sz w:val="24"/>
                <w:szCs w:val="24"/>
                <w:fitText w:val="7200" w:id="1545976067"/>
              </w:rPr>
              <w:t>号）第３条第４項の規定による届</w:t>
            </w:r>
            <w:r w:rsidRPr="00BE655D">
              <w:rPr>
                <w:rFonts w:hint="eastAsia"/>
                <w:color w:val="000000" w:themeColor="text1"/>
                <w:spacing w:val="16"/>
                <w:w w:val="90"/>
                <w:sz w:val="24"/>
                <w:szCs w:val="24"/>
                <w:fitText w:val="7200" w:id="1545976067"/>
              </w:rPr>
              <w:t>出</w:t>
            </w:r>
          </w:p>
          <w:p w14:paraId="2E57B91B" w14:textId="77777777" w:rsidR="00C25F7A" w:rsidRPr="006A052D" w:rsidRDefault="00C25F7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66515D9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６　備考</w:t>
            </w:r>
          </w:p>
          <w:p w14:paraId="1F042C41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E228E5B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EBC239C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2AED689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0452CE" w14:textId="5EEA6AD6" w:rsidR="000106F5" w:rsidRPr="00383A3A" w:rsidRDefault="000974A8" w:rsidP="00383A3A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 w:rsidRPr="006A052D">
        <w:rPr>
          <w:rFonts w:hint="eastAsia"/>
          <w:color w:val="000000" w:themeColor="text1"/>
          <w:sz w:val="21"/>
          <w:szCs w:val="24"/>
          <w:lang w:eastAsia="ja-JP"/>
        </w:rPr>
        <w:t>備考　この用紙の大きさは、日本工業規格Ａ４とすること。</w:t>
      </w:r>
    </w:p>
    <w:sectPr w:rsidR="000106F5" w:rsidRPr="00383A3A" w:rsidSect="00444B0F">
      <w:pgSz w:w="12240" w:h="15840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3074" w14:textId="77777777" w:rsidR="001F1DFB" w:rsidRDefault="001F1DFB" w:rsidP="00E03D14">
      <w:pPr>
        <w:spacing w:after="0" w:line="240" w:lineRule="auto"/>
      </w:pPr>
      <w:r>
        <w:separator/>
      </w:r>
    </w:p>
  </w:endnote>
  <w:endnote w:type="continuationSeparator" w:id="0">
    <w:p w14:paraId="17FDFBF1" w14:textId="77777777" w:rsidR="001F1DFB" w:rsidRDefault="001F1DF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1550" w14:textId="77777777" w:rsidR="001F1DFB" w:rsidRDefault="001F1DFB" w:rsidP="00E03D14">
      <w:pPr>
        <w:spacing w:after="0" w:line="240" w:lineRule="auto"/>
      </w:pPr>
      <w:r>
        <w:separator/>
      </w:r>
    </w:p>
  </w:footnote>
  <w:footnote w:type="continuationSeparator" w:id="0">
    <w:p w14:paraId="4381BE5C" w14:textId="77777777" w:rsidR="001F1DFB" w:rsidRDefault="001F1DF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B6188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F1DFB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3A3A"/>
    <w:rsid w:val="003B17BB"/>
    <w:rsid w:val="003C5157"/>
    <w:rsid w:val="00405E64"/>
    <w:rsid w:val="00420532"/>
    <w:rsid w:val="004239CD"/>
    <w:rsid w:val="00434A87"/>
    <w:rsid w:val="00444B0F"/>
    <w:rsid w:val="00460397"/>
    <w:rsid w:val="00465C05"/>
    <w:rsid w:val="0047446E"/>
    <w:rsid w:val="00490BE6"/>
    <w:rsid w:val="00501F4F"/>
    <w:rsid w:val="00524A8E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80696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807B4"/>
    <w:rsid w:val="00797494"/>
    <w:rsid w:val="007D04F8"/>
    <w:rsid w:val="007D1C22"/>
    <w:rsid w:val="007E15F0"/>
    <w:rsid w:val="00803958"/>
    <w:rsid w:val="008173E5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85BCE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CF5"/>
    <w:rsid w:val="00B71F78"/>
    <w:rsid w:val="00B97CAC"/>
    <w:rsid w:val="00BA6665"/>
    <w:rsid w:val="00BC6B36"/>
    <w:rsid w:val="00BC746E"/>
    <w:rsid w:val="00BD2416"/>
    <w:rsid w:val="00BE655D"/>
    <w:rsid w:val="00C0045A"/>
    <w:rsid w:val="00C02CD4"/>
    <w:rsid w:val="00C24541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3E87"/>
    <w:rsid w:val="00D46261"/>
    <w:rsid w:val="00D51985"/>
    <w:rsid w:val="00D54AB9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1E89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112B-90E9-4EE4-86FD-589ECAE7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156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砂川　寿徳</cp:lastModifiedBy>
  <cp:revision>15</cp:revision>
  <cp:lastPrinted>2019-12-04T05:25:00Z</cp:lastPrinted>
  <dcterms:created xsi:type="dcterms:W3CDTF">2018-01-11T00:45:00Z</dcterms:created>
  <dcterms:modified xsi:type="dcterms:W3CDTF">2020-03-26T06:58:00Z</dcterms:modified>
</cp:coreProperties>
</file>