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208" w:rsidRDefault="00FC4208" w:rsidP="00FC4208">
      <w:pPr>
        <w:jc w:val="left"/>
        <w:rPr>
          <w:sz w:val="22"/>
        </w:rPr>
      </w:pPr>
      <w:r>
        <w:rPr>
          <w:rFonts w:hint="eastAsia"/>
          <w:sz w:val="22"/>
        </w:rPr>
        <w:t>様式第</w:t>
      </w:r>
      <w:r w:rsidR="00EF76B8">
        <w:rPr>
          <w:rFonts w:hint="eastAsia"/>
          <w:sz w:val="22"/>
        </w:rPr>
        <w:t>6</w:t>
      </w:r>
      <w:r>
        <w:rPr>
          <w:rFonts w:hint="eastAsia"/>
          <w:sz w:val="22"/>
        </w:rPr>
        <w:t>号</w:t>
      </w:r>
    </w:p>
    <w:p w:rsidR="00FC4208" w:rsidRDefault="00FC4208" w:rsidP="00FC4208">
      <w:pPr>
        <w:jc w:val="left"/>
        <w:rPr>
          <w:sz w:val="22"/>
        </w:rPr>
      </w:pPr>
    </w:p>
    <w:p w:rsidR="00850114" w:rsidRPr="00850114" w:rsidRDefault="000E1445" w:rsidP="00850114">
      <w:pPr>
        <w:jc w:val="right"/>
        <w:rPr>
          <w:sz w:val="22"/>
        </w:rPr>
      </w:pPr>
      <w:r>
        <w:rPr>
          <w:rFonts w:hint="eastAsia"/>
          <w:sz w:val="22"/>
        </w:rPr>
        <w:t>令和</w:t>
      </w:r>
      <w:r w:rsidR="00850114" w:rsidRPr="00850114">
        <w:rPr>
          <w:rFonts w:hint="eastAsia"/>
          <w:sz w:val="22"/>
        </w:rPr>
        <w:t xml:space="preserve">　　年　　月　　日</w:t>
      </w:r>
    </w:p>
    <w:p w:rsidR="00FC4208" w:rsidRDefault="00FC4208"/>
    <w:p w:rsidR="00850114" w:rsidRPr="00171D66" w:rsidRDefault="00850114" w:rsidP="004539E0">
      <w:pPr>
        <w:jc w:val="center"/>
        <w:rPr>
          <w:b/>
          <w:sz w:val="28"/>
          <w:szCs w:val="28"/>
        </w:rPr>
      </w:pPr>
      <w:r w:rsidRPr="00171D66">
        <w:rPr>
          <w:rFonts w:hint="eastAsia"/>
          <w:b/>
          <w:sz w:val="28"/>
          <w:szCs w:val="28"/>
        </w:rPr>
        <w:t>指定地域密着型サービス開設提案書</w:t>
      </w:r>
    </w:p>
    <w:p w:rsidR="00850114" w:rsidRPr="00AE2E3A" w:rsidRDefault="00850114" w:rsidP="00850114">
      <w:pPr>
        <w:jc w:val="center"/>
        <w:rPr>
          <w:rFonts w:asciiTheme="minorEastAsia" w:hAnsiTheme="minorEastAsia"/>
          <w:b/>
          <w:sz w:val="22"/>
        </w:rPr>
      </w:pPr>
    </w:p>
    <w:p w:rsidR="00850114" w:rsidRDefault="00850114" w:rsidP="00850114"/>
    <w:p w:rsidR="008D2502" w:rsidRDefault="008D2502" w:rsidP="00850114"/>
    <w:p w:rsidR="000551CA" w:rsidRDefault="00AA7D08" w:rsidP="00850114">
      <w:r>
        <w:rPr>
          <w:rFonts w:hint="eastAsia"/>
        </w:rPr>
        <w:t>宮古島</w:t>
      </w:r>
      <w:r w:rsidR="008D2502">
        <w:rPr>
          <w:rFonts w:hint="eastAsia"/>
        </w:rPr>
        <w:t xml:space="preserve">市長　</w:t>
      </w:r>
      <w:r w:rsidR="000E1445">
        <w:rPr>
          <w:rFonts w:hint="eastAsia"/>
        </w:rPr>
        <w:t>殿</w:t>
      </w:r>
    </w:p>
    <w:p w:rsidR="008D2502" w:rsidRPr="008D2502" w:rsidRDefault="008D2502" w:rsidP="00850114"/>
    <w:tbl>
      <w:tblPr>
        <w:tblStyle w:val="a3"/>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827"/>
        <w:gridCol w:w="485"/>
      </w:tblGrid>
      <w:tr w:rsidR="00850114" w:rsidTr="00850114">
        <w:tc>
          <w:tcPr>
            <w:tcW w:w="1560" w:type="dxa"/>
          </w:tcPr>
          <w:p w:rsidR="00850114" w:rsidRDefault="00850114" w:rsidP="00850114">
            <w:pPr>
              <w:jc w:val="distribute"/>
            </w:pPr>
            <w:r>
              <w:rPr>
                <w:rFonts w:hint="eastAsia"/>
              </w:rPr>
              <w:t>法人所在地</w:t>
            </w:r>
          </w:p>
        </w:tc>
        <w:tc>
          <w:tcPr>
            <w:tcW w:w="3827" w:type="dxa"/>
          </w:tcPr>
          <w:p w:rsidR="00850114" w:rsidRDefault="00850114" w:rsidP="00850114">
            <w:pPr>
              <w:ind w:firstLineChars="83" w:firstLine="174"/>
            </w:pPr>
          </w:p>
        </w:tc>
        <w:tc>
          <w:tcPr>
            <w:tcW w:w="485" w:type="dxa"/>
          </w:tcPr>
          <w:p w:rsidR="00850114" w:rsidRDefault="00850114" w:rsidP="00850114"/>
        </w:tc>
      </w:tr>
      <w:tr w:rsidR="00850114" w:rsidTr="00850114">
        <w:tc>
          <w:tcPr>
            <w:tcW w:w="1560" w:type="dxa"/>
          </w:tcPr>
          <w:p w:rsidR="00850114" w:rsidRDefault="00850114" w:rsidP="00850114">
            <w:pPr>
              <w:jc w:val="distribute"/>
            </w:pPr>
            <w:r>
              <w:rPr>
                <w:rFonts w:hint="eastAsia"/>
              </w:rPr>
              <w:t>法人名</w:t>
            </w:r>
          </w:p>
        </w:tc>
        <w:tc>
          <w:tcPr>
            <w:tcW w:w="3827" w:type="dxa"/>
          </w:tcPr>
          <w:p w:rsidR="00850114" w:rsidRDefault="00850114" w:rsidP="00850114">
            <w:pPr>
              <w:ind w:firstLineChars="83" w:firstLine="174"/>
            </w:pPr>
          </w:p>
        </w:tc>
        <w:tc>
          <w:tcPr>
            <w:tcW w:w="485" w:type="dxa"/>
          </w:tcPr>
          <w:p w:rsidR="00850114" w:rsidRDefault="00850114" w:rsidP="00850114"/>
        </w:tc>
      </w:tr>
      <w:tr w:rsidR="00850114" w:rsidTr="00850114">
        <w:tc>
          <w:tcPr>
            <w:tcW w:w="1560" w:type="dxa"/>
          </w:tcPr>
          <w:p w:rsidR="00850114" w:rsidRDefault="00850114" w:rsidP="00850114">
            <w:pPr>
              <w:jc w:val="distribute"/>
            </w:pPr>
            <w:r>
              <w:rPr>
                <w:rFonts w:hint="eastAsia"/>
              </w:rPr>
              <w:t>代表者職氏名</w:t>
            </w:r>
          </w:p>
        </w:tc>
        <w:tc>
          <w:tcPr>
            <w:tcW w:w="3827" w:type="dxa"/>
          </w:tcPr>
          <w:p w:rsidR="00850114" w:rsidRDefault="00850114" w:rsidP="00850114">
            <w:pPr>
              <w:ind w:firstLineChars="83" w:firstLine="174"/>
            </w:pPr>
          </w:p>
        </w:tc>
        <w:tc>
          <w:tcPr>
            <w:tcW w:w="485" w:type="dxa"/>
          </w:tcPr>
          <w:p w:rsidR="00850114" w:rsidRDefault="00850114" w:rsidP="00850114">
            <w:r>
              <w:rPr>
                <w:rFonts w:hint="eastAsia"/>
              </w:rPr>
              <w:t>㊞</w:t>
            </w:r>
          </w:p>
        </w:tc>
      </w:tr>
    </w:tbl>
    <w:p w:rsidR="00850114" w:rsidRDefault="00850114" w:rsidP="00850114"/>
    <w:p w:rsidR="00AA7D08" w:rsidRDefault="00AA7D08" w:rsidP="00850114">
      <w:pPr>
        <w:rPr>
          <w:rFonts w:hint="eastAsia"/>
        </w:rPr>
      </w:pPr>
    </w:p>
    <w:p w:rsidR="00850114" w:rsidRPr="00011B5E" w:rsidRDefault="00850114" w:rsidP="00850114">
      <w:pPr>
        <w:rPr>
          <w:b/>
        </w:rPr>
      </w:pPr>
      <w:r w:rsidRPr="00011B5E">
        <w:rPr>
          <w:rFonts w:hint="eastAsia"/>
          <w:b/>
        </w:rPr>
        <w:t>１　運営法人</w:t>
      </w:r>
    </w:p>
    <w:tbl>
      <w:tblPr>
        <w:tblStyle w:val="a3"/>
        <w:tblW w:w="9606" w:type="dxa"/>
        <w:tblLook w:val="04A0" w:firstRow="1" w:lastRow="0" w:firstColumn="1" w:lastColumn="0" w:noHBand="0" w:noVBand="1"/>
      </w:tblPr>
      <w:tblGrid>
        <w:gridCol w:w="1809"/>
        <w:gridCol w:w="851"/>
        <w:gridCol w:w="2126"/>
        <w:gridCol w:w="992"/>
        <w:gridCol w:w="3828"/>
      </w:tblGrid>
      <w:tr w:rsidR="00850114" w:rsidTr="00ED290A">
        <w:trPr>
          <w:trHeight w:val="430"/>
        </w:trPr>
        <w:tc>
          <w:tcPr>
            <w:tcW w:w="1809" w:type="dxa"/>
            <w:vAlign w:val="center"/>
          </w:tcPr>
          <w:p w:rsidR="00850114" w:rsidRDefault="00850114" w:rsidP="00850114">
            <w:r>
              <w:rPr>
                <w:rFonts w:hint="eastAsia"/>
              </w:rPr>
              <w:t>法人名</w:t>
            </w:r>
          </w:p>
        </w:tc>
        <w:tc>
          <w:tcPr>
            <w:tcW w:w="2977" w:type="dxa"/>
            <w:gridSpan w:val="2"/>
            <w:vAlign w:val="center"/>
          </w:tcPr>
          <w:p w:rsidR="00850114" w:rsidRDefault="00850114" w:rsidP="00850114">
            <w:pPr>
              <w:jc w:val="left"/>
            </w:pPr>
          </w:p>
        </w:tc>
        <w:tc>
          <w:tcPr>
            <w:tcW w:w="992" w:type="dxa"/>
            <w:vAlign w:val="center"/>
          </w:tcPr>
          <w:p w:rsidR="00850114" w:rsidRDefault="00850114" w:rsidP="00850114">
            <w:pPr>
              <w:jc w:val="center"/>
            </w:pPr>
            <w:r>
              <w:rPr>
                <w:rFonts w:hint="eastAsia"/>
              </w:rPr>
              <w:t>所在地</w:t>
            </w:r>
          </w:p>
        </w:tc>
        <w:tc>
          <w:tcPr>
            <w:tcW w:w="3828" w:type="dxa"/>
            <w:vAlign w:val="center"/>
          </w:tcPr>
          <w:p w:rsidR="00850114" w:rsidRDefault="00850114" w:rsidP="00850114">
            <w:pPr>
              <w:jc w:val="left"/>
            </w:pPr>
          </w:p>
        </w:tc>
      </w:tr>
      <w:tr w:rsidR="00850114" w:rsidTr="00ED290A">
        <w:trPr>
          <w:trHeight w:val="423"/>
        </w:trPr>
        <w:tc>
          <w:tcPr>
            <w:tcW w:w="1809" w:type="dxa"/>
            <w:vAlign w:val="center"/>
          </w:tcPr>
          <w:p w:rsidR="00850114" w:rsidRDefault="00850114" w:rsidP="00850114">
            <w:r>
              <w:rPr>
                <w:rFonts w:hint="eastAsia"/>
              </w:rPr>
              <w:t>代表者</w:t>
            </w:r>
          </w:p>
        </w:tc>
        <w:tc>
          <w:tcPr>
            <w:tcW w:w="851" w:type="dxa"/>
            <w:vAlign w:val="center"/>
          </w:tcPr>
          <w:p w:rsidR="00850114" w:rsidRDefault="00850114" w:rsidP="00850114">
            <w:pPr>
              <w:jc w:val="center"/>
            </w:pPr>
            <w:r>
              <w:rPr>
                <w:rFonts w:hint="eastAsia"/>
              </w:rPr>
              <w:t>職</w:t>
            </w:r>
            <w:r w:rsidR="00081541">
              <w:rPr>
                <w:rFonts w:hint="eastAsia"/>
              </w:rPr>
              <w:t xml:space="preserve">　</w:t>
            </w:r>
            <w:r>
              <w:rPr>
                <w:rFonts w:hint="eastAsia"/>
              </w:rPr>
              <w:t>名</w:t>
            </w:r>
          </w:p>
        </w:tc>
        <w:tc>
          <w:tcPr>
            <w:tcW w:w="2126" w:type="dxa"/>
            <w:vAlign w:val="center"/>
          </w:tcPr>
          <w:p w:rsidR="00850114" w:rsidRDefault="00850114" w:rsidP="006F6884">
            <w:pPr>
              <w:jc w:val="left"/>
            </w:pPr>
          </w:p>
        </w:tc>
        <w:tc>
          <w:tcPr>
            <w:tcW w:w="992" w:type="dxa"/>
            <w:vAlign w:val="center"/>
          </w:tcPr>
          <w:p w:rsidR="00850114" w:rsidRDefault="00850114" w:rsidP="00850114">
            <w:pPr>
              <w:jc w:val="center"/>
            </w:pPr>
            <w:r>
              <w:rPr>
                <w:rFonts w:hint="eastAsia"/>
              </w:rPr>
              <w:t>氏</w:t>
            </w:r>
            <w:r w:rsidR="00081541">
              <w:rPr>
                <w:rFonts w:hint="eastAsia"/>
              </w:rPr>
              <w:t xml:space="preserve">　</w:t>
            </w:r>
            <w:r>
              <w:rPr>
                <w:rFonts w:hint="eastAsia"/>
              </w:rPr>
              <w:t>名</w:t>
            </w:r>
          </w:p>
        </w:tc>
        <w:tc>
          <w:tcPr>
            <w:tcW w:w="3828" w:type="dxa"/>
            <w:vAlign w:val="center"/>
          </w:tcPr>
          <w:p w:rsidR="00850114" w:rsidRDefault="00850114" w:rsidP="00850114">
            <w:pPr>
              <w:jc w:val="left"/>
            </w:pPr>
          </w:p>
        </w:tc>
      </w:tr>
      <w:tr w:rsidR="00850114" w:rsidTr="00EB64FC">
        <w:trPr>
          <w:trHeight w:val="841"/>
        </w:trPr>
        <w:tc>
          <w:tcPr>
            <w:tcW w:w="1809" w:type="dxa"/>
            <w:vAlign w:val="center"/>
          </w:tcPr>
          <w:p w:rsidR="00850114" w:rsidRPr="00081541" w:rsidRDefault="00850114" w:rsidP="00850114">
            <w:pPr>
              <w:rPr>
                <w:rFonts w:ascii="ＭＳ Ｐ明朝" w:eastAsia="ＭＳ Ｐ明朝" w:hAnsi="ＭＳ Ｐ明朝"/>
              </w:rPr>
            </w:pPr>
            <w:r w:rsidRPr="00081541">
              <w:rPr>
                <w:rFonts w:ascii="ＭＳ Ｐ明朝" w:eastAsia="ＭＳ Ｐ明朝" w:hAnsi="ＭＳ Ｐ明朝" w:hint="eastAsia"/>
              </w:rPr>
              <w:t>主な事業内容</w:t>
            </w:r>
          </w:p>
        </w:tc>
        <w:tc>
          <w:tcPr>
            <w:tcW w:w="7797" w:type="dxa"/>
            <w:gridSpan w:val="4"/>
            <w:vAlign w:val="center"/>
          </w:tcPr>
          <w:p w:rsidR="00850114" w:rsidRDefault="00850114" w:rsidP="00850114">
            <w:pPr>
              <w:jc w:val="left"/>
            </w:pPr>
          </w:p>
        </w:tc>
      </w:tr>
      <w:tr w:rsidR="00850114" w:rsidTr="00EB64FC">
        <w:trPr>
          <w:trHeight w:val="1231"/>
        </w:trPr>
        <w:tc>
          <w:tcPr>
            <w:tcW w:w="1809" w:type="dxa"/>
            <w:vAlign w:val="center"/>
          </w:tcPr>
          <w:p w:rsidR="00850114" w:rsidRPr="00081541" w:rsidRDefault="00850114" w:rsidP="00081541">
            <w:pPr>
              <w:rPr>
                <w:rFonts w:ascii="ＭＳ Ｐ明朝" w:eastAsia="ＭＳ Ｐ明朝" w:hAnsi="ＭＳ Ｐ明朝"/>
              </w:rPr>
            </w:pPr>
            <w:r w:rsidRPr="00081541">
              <w:rPr>
                <w:rFonts w:ascii="ＭＳ Ｐ明朝" w:eastAsia="ＭＳ Ｐ明朝" w:hAnsi="ＭＳ Ｐ明朝" w:hint="eastAsia"/>
              </w:rPr>
              <w:t>介護関連サービスの運営状況（サービス種類）</w:t>
            </w:r>
          </w:p>
        </w:tc>
        <w:tc>
          <w:tcPr>
            <w:tcW w:w="7797" w:type="dxa"/>
            <w:gridSpan w:val="4"/>
          </w:tcPr>
          <w:p w:rsidR="00850114" w:rsidRDefault="001D69C4" w:rsidP="00EB64FC">
            <w:pPr>
              <w:rPr>
                <w:color w:val="7F7F7F" w:themeColor="text1" w:themeTint="80"/>
                <w:sz w:val="18"/>
                <w:szCs w:val="18"/>
              </w:rPr>
            </w:pPr>
            <w:r>
              <w:rPr>
                <w:rFonts w:hint="eastAsia"/>
                <w:color w:val="7F7F7F" w:themeColor="text1" w:themeTint="80"/>
                <w:sz w:val="18"/>
                <w:szCs w:val="18"/>
              </w:rPr>
              <w:t>（</w:t>
            </w:r>
            <w:r w:rsidR="00EB64FC" w:rsidRPr="00EB64FC">
              <w:rPr>
                <w:rFonts w:hint="eastAsia"/>
                <w:color w:val="7F7F7F" w:themeColor="text1" w:themeTint="80"/>
                <w:sz w:val="18"/>
                <w:szCs w:val="18"/>
              </w:rPr>
              <w:t>該当するサービスをすべて記入してください。</w:t>
            </w:r>
            <w:r>
              <w:rPr>
                <w:rFonts w:hint="eastAsia"/>
                <w:color w:val="7F7F7F" w:themeColor="text1" w:themeTint="80"/>
                <w:sz w:val="18"/>
                <w:szCs w:val="18"/>
              </w:rPr>
              <w:t>）</w:t>
            </w:r>
          </w:p>
          <w:p w:rsidR="00AA7D08" w:rsidRDefault="00AA7D08" w:rsidP="00EB64FC">
            <w:pPr>
              <w:rPr>
                <w:color w:val="7F7F7F" w:themeColor="text1" w:themeTint="80"/>
                <w:sz w:val="18"/>
                <w:szCs w:val="18"/>
              </w:rPr>
            </w:pPr>
          </w:p>
          <w:p w:rsidR="00AA7D08" w:rsidRDefault="00AA7D08" w:rsidP="00EB64FC">
            <w:pPr>
              <w:rPr>
                <w:color w:val="7F7F7F" w:themeColor="text1" w:themeTint="80"/>
                <w:sz w:val="18"/>
                <w:szCs w:val="18"/>
              </w:rPr>
            </w:pPr>
          </w:p>
          <w:p w:rsidR="00AA7D08" w:rsidRDefault="00AA7D08" w:rsidP="00EB64FC">
            <w:pPr>
              <w:rPr>
                <w:color w:val="7F7F7F" w:themeColor="text1" w:themeTint="80"/>
                <w:sz w:val="18"/>
                <w:szCs w:val="18"/>
              </w:rPr>
            </w:pPr>
          </w:p>
          <w:p w:rsidR="00AA7D08" w:rsidRPr="00EB64FC" w:rsidRDefault="00AA7D08" w:rsidP="00EB64FC">
            <w:pPr>
              <w:rPr>
                <w:rFonts w:hint="eastAsia"/>
                <w:color w:val="7F7F7F" w:themeColor="text1" w:themeTint="80"/>
                <w:sz w:val="18"/>
                <w:szCs w:val="18"/>
              </w:rPr>
            </w:pPr>
          </w:p>
          <w:p w:rsidR="00EB64FC" w:rsidRDefault="00EB64FC" w:rsidP="00EB64FC"/>
        </w:tc>
      </w:tr>
    </w:tbl>
    <w:p w:rsidR="00A8509A" w:rsidRDefault="00A8509A" w:rsidP="00A8509A"/>
    <w:p w:rsidR="00AA7D08" w:rsidRPr="00682D60" w:rsidRDefault="00AA7D08" w:rsidP="00A8509A">
      <w:pPr>
        <w:rPr>
          <w:rFonts w:hint="eastAsia"/>
        </w:rPr>
      </w:pPr>
    </w:p>
    <w:p w:rsidR="00A8509A" w:rsidRPr="00676150" w:rsidRDefault="006C0176" w:rsidP="00A8509A">
      <w:pPr>
        <w:rPr>
          <w:b/>
        </w:rPr>
      </w:pPr>
      <w:r>
        <w:rPr>
          <w:rFonts w:hint="eastAsia"/>
          <w:b/>
        </w:rPr>
        <w:t>２</w:t>
      </w:r>
      <w:r w:rsidR="00A8509A" w:rsidRPr="00676150">
        <w:rPr>
          <w:rFonts w:hint="eastAsia"/>
          <w:b/>
        </w:rPr>
        <w:t xml:space="preserve">　</w:t>
      </w:r>
      <w:r w:rsidR="00A1341D">
        <w:rPr>
          <w:rFonts w:hint="eastAsia"/>
          <w:b/>
        </w:rPr>
        <w:t>提案する事業所の</w:t>
      </w:r>
      <w:r w:rsidR="00A8509A" w:rsidRPr="00676150">
        <w:rPr>
          <w:rFonts w:hint="eastAsia"/>
          <w:b/>
        </w:rPr>
        <w:t>基本方針</w:t>
      </w:r>
      <w:r w:rsidR="00A1341D">
        <w:rPr>
          <w:rFonts w:hint="eastAsia"/>
          <w:b/>
        </w:rPr>
        <w:t>・運営等</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97"/>
      </w:tblGrid>
      <w:tr w:rsidR="000B2FFF" w:rsidTr="000B2FFF">
        <w:tc>
          <w:tcPr>
            <w:tcW w:w="1809" w:type="dxa"/>
            <w:vMerge w:val="restart"/>
            <w:tcBorders>
              <w:top w:val="single" w:sz="4" w:space="0" w:color="auto"/>
              <w:left w:val="single" w:sz="4" w:space="0" w:color="auto"/>
              <w:right w:val="single" w:sz="4" w:space="0" w:color="auto"/>
            </w:tcBorders>
            <w:vAlign w:val="center"/>
          </w:tcPr>
          <w:p w:rsidR="000B2FFF" w:rsidRDefault="00352310" w:rsidP="002B1FDA">
            <w:r>
              <w:br/>
            </w:r>
            <w:r>
              <w:rPr>
                <w:rFonts w:asciiTheme="minorEastAsia" w:hAnsiTheme="minorEastAsia" w:hint="eastAsia"/>
                <w:color w:val="000000" w:themeColor="text1"/>
                <w:kern w:val="0"/>
                <w:sz w:val="22"/>
              </w:rPr>
              <w:t>(１)</w:t>
            </w:r>
            <w:r w:rsidR="00AA7D08">
              <w:rPr>
                <w:rFonts w:asciiTheme="minorEastAsia" w:hAnsiTheme="minorEastAsia" w:hint="eastAsia"/>
                <w:color w:val="000000" w:themeColor="text1"/>
                <w:kern w:val="0"/>
                <w:sz w:val="22"/>
              </w:rPr>
              <w:t>法人の理念と</w:t>
            </w:r>
            <w:r w:rsidR="000B2FFF">
              <w:rPr>
                <w:rFonts w:hint="eastAsia"/>
              </w:rPr>
              <w:t>事業</w:t>
            </w:r>
            <w:r w:rsidR="00AA7D08">
              <w:rPr>
                <w:rFonts w:hint="eastAsia"/>
              </w:rPr>
              <w:t>運営の基本方針</w:t>
            </w:r>
          </w:p>
        </w:tc>
        <w:tc>
          <w:tcPr>
            <w:tcW w:w="7797" w:type="dxa"/>
            <w:tcBorders>
              <w:top w:val="single" w:sz="4" w:space="0" w:color="auto"/>
              <w:left w:val="single" w:sz="4" w:space="0" w:color="auto"/>
              <w:bottom w:val="single" w:sz="4" w:space="0" w:color="auto"/>
              <w:right w:val="single" w:sz="4" w:space="0" w:color="auto"/>
            </w:tcBorders>
            <w:vAlign w:val="center"/>
          </w:tcPr>
          <w:p w:rsidR="00AA7D08" w:rsidRDefault="00AA7D08" w:rsidP="00352310">
            <w:pPr>
              <w:rPr>
                <w:rFonts w:ascii="ＭＳ Ｐ明朝" w:eastAsia="ＭＳ Ｐ明朝" w:hAnsi="ＭＳ Ｐ明朝"/>
                <w:sz w:val="18"/>
                <w:szCs w:val="18"/>
              </w:rPr>
            </w:pPr>
            <w:r>
              <w:rPr>
                <w:rFonts w:ascii="ＭＳ Ｐ明朝" w:eastAsia="ＭＳ Ｐ明朝" w:hAnsi="ＭＳ Ｐ明朝" w:hint="eastAsia"/>
                <w:sz w:val="18"/>
                <w:szCs w:val="18"/>
              </w:rPr>
              <w:t>・法人の基本理念、運営理念がサービスの趣旨と合致しているか</w:t>
            </w:r>
          </w:p>
          <w:p w:rsidR="000B2FFF" w:rsidRPr="000B2FFF" w:rsidRDefault="00AA7D08" w:rsidP="00352310">
            <w:pPr>
              <w:rPr>
                <w:rFonts w:ascii="ＭＳ Ｐ明朝" w:eastAsia="ＭＳ Ｐ明朝" w:hAnsi="ＭＳ Ｐ明朝"/>
                <w:sz w:val="18"/>
                <w:szCs w:val="18"/>
              </w:rPr>
            </w:pPr>
            <w:r>
              <w:rPr>
                <w:rFonts w:ascii="ＭＳ Ｐ明朝" w:eastAsia="ＭＳ Ｐ明朝" w:hAnsi="ＭＳ Ｐ明朝" w:hint="eastAsia"/>
                <w:sz w:val="18"/>
                <w:szCs w:val="18"/>
              </w:rPr>
              <w:t>・応募する事業の内容を理解し、適切な運営方針を定めているか</w:t>
            </w:r>
          </w:p>
        </w:tc>
      </w:tr>
      <w:tr w:rsidR="000B2FFF" w:rsidTr="000F058A">
        <w:trPr>
          <w:trHeight w:val="847"/>
        </w:trPr>
        <w:tc>
          <w:tcPr>
            <w:tcW w:w="1809" w:type="dxa"/>
            <w:vMerge/>
            <w:tcBorders>
              <w:top w:val="single" w:sz="4" w:space="0" w:color="auto"/>
              <w:left w:val="single" w:sz="4" w:space="0" w:color="auto"/>
              <w:bottom w:val="single" w:sz="4" w:space="0" w:color="auto"/>
              <w:right w:val="single" w:sz="4" w:space="0" w:color="auto"/>
            </w:tcBorders>
            <w:vAlign w:val="center"/>
          </w:tcPr>
          <w:p w:rsidR="000B2FFF" w:rsidRDefault="000B2FFF" w:rsidP="002B1FDA"/>
        </w:tc>
        <w:tc>
          <w:tcPr>
            <w:tcW w:w="7797" w:type="dxa"/>
            <w:tcBorders>
              <w:top w:val="single" w:sz="4" w:space="0" w:color="auto"/>
              <w:left w:val="single" w:sz="4" w:space="0" w:color="auto"/>
              <w:bottom w:val="single" w:sz="4" w:space="0" w:color="auto"/>
              <w:right w:val="single" w:sz="4" w:space="0" w:color="auto"/>
            </w:tcBorders>
          </w:tcPr>
          <w:p w:rsidR="000B2FFF" w:rsidRDefault="000B2FFF" w:rsidP="006C0176"/>
          <w:p w:rsidR="000F058A" w:rsidRDefault="000F058A" w:rsidP="006C0176"/>
          <w:p w:rsidR="000F058A" w:rsidRPr="00946F32" w:rsidRDefault="000F058A" w:rsidP="006C0176"/>
          <w:p w:rsidR="000F058A" w:rsidRPr="001D69C4" w:rsidRDefault="000F058A" w:rsidP="006C0176"/>
        </w:tc>
      </w:tr>
      <w:tr w:rsidR="00AA7D08" w:rsidTr="00AA7D08">
        <w:trPr>
          <w:trHeight w:val="247"/>
        </w:trPr>
        <w:tc>
          <w:tcPr>
            <w:tcW w:w="1809" w:type="dxa"/>
            <w:vMerge w:val="restart"/>
            <w:tcBorders>
              <w:top w:val="single" w:sz="4" w:space="0" w:color="auto"/>
              <w:left w:val="single" w:sz="4" w:space="0" w:color="auto"/>
              <w:right w:val="single" w:sz="4" w:space="0" w:color="auto"/>
            </w:tcBorders>
            <w:vAlign w:val="center"/>
          </w:tcPr>
          <w:p w:rsidR="00AA7D08" w:rsidRDefault="00AA7D08" w:rsidP="002B1FDA">
            <w:r>
              <w:rPr>
                <w:rFonts w:hint="eastAsia"/>
              </w:rPr>
              <w:t>（２）法人経営の安定性</w:t>
            </w:r>
          </w:p>
        </w:tc>
        <w:tc>
          <w:tcPr>
            <w:tcW w:w="7797" w:type="dxa"/>
            <w:tcBorders>
              <w:top w:val="single" w:sz="4" w:space="0" w:color="auto"/>
              <w:left w:val="single" w:sz="4" w:space="0" w:color="auto"/>
              <w:bottom w:val="single" w:sz="4" w:space="0" w:color="auto"/>
              <w:right w:val="single" w:sz="4" w:space="0" w:color="auto"/>
            </w:tcBorders>
          </w:tcPr>
          <w:p w:rsidR="00AA7D08" w:rsidRPr="00AA7D08" w:rsidRDefault="00AA7D08" w:rsidP="006C0176">
            <w:pPr>
              <w:rPr>
                <w:rFonts w:hint="eastAsia"/>
              </w:rPr>
            </w:pPr>
            <w:r>
              <w:rPr>
                <w:rFonts w:hint="eastAsia"/>
              </w:rPr>
              <w:t>・経営に不安定な要素はないか</w:t>
            </w:r>
          </w:p>
        </w:tc>
      </w:tr>
      <w:tr w:rsidR="00AA7D08" w:rsidTr="00AA7D08">
        <w:trPr>
          <w:trHeight w:val="847"/>
        </w:trPr>
        <w:tc>
          <w:tcPr>
            <w:tcW w:w="1809" w:type="dxa"/>
            <w:vMerge/>
            <w:tcBorders>
              <w:left w:val="single" w:sz="4" w:space="0" w:color="auto"/>
              <w:right w:val="single" w:sz="4" w:space="0" w:color="auto"/>
            </w:tcBorders>
            <w:vAlign w:val="center"/>
          </w:tcPr>
          <w:p w:rsidR="00AA7D08" w:rsidRDefault="00AA7D08" w:rsidP="002B1FDA"/>
        </w:tc>
        <w:tc>
          <w:tcPr>
            <w:tcW w:w="7797" w:type="dxa"/>
            <w:tcBorders>
              <w:top w:val="single" w:sz="4" w:space="0" w:color="auto"/>
              <w:left w:val="single" w:sz="4" w:space="0" w:color="auto"/>
              <w:bottom w:val="single" w:sz="4" w:space="0" w:color="auto"/>
              <w:right w:val="single" w:sz="4" w:space="0" w:color="auto"/>
            </w:tcBorders>
          </w:tcPr>
          <w:p w:rsidR="00AA7D08" w:rsidRDefault="00AA7D08" w:rsidP="006C0176"/>
          <w:p w:rsidR="00AA7D08" w:rsidRDefault="00AA7D08" w:rsidP="006C0176"/>
          <w:p w:rsidR="00AA7D08" w:rsidRDefault="00AA7D08" w:rsidP="006C0176"/>
          <w:p w:rsidR="00AA7D08" w:rsidRDefault="00AA7D08" w:rsidP="006C0176">
            <w:pPr>
              <w:rPr>
                <w:rFonts w:hint="eastAsia"/>
              </w:rPr>
            </w:pPr>
          </w:p>
        </w:tc>
      </w:tr>
      <w:tr w:rsidR="00AA7D08" w:rsidTr="00AA7D08">
        <w:trPr>
          <w:trHeight w:val="268"/>
        </w:trPr>
        <w:tc>
          <w:tcPr>
            <w:tcW w:w="1809" w:type="dxa"/>
            <w:vMerge w:val="restart"/>
            <w:tcBorders>
              <w:left w:val="single" w:sz="4" w:space="0" w:color="auto"/>
              <w:right w:val="single" w:sz="4" w:space="0" w:color="auto"/>
            </w:tcBorders>
            <w:vAlign w:val="center"/>
          </w:tcPr>
          <w:p w:rsidR="00AA7D08" w:rsidRDefault="00AA7D08" w:rsidP="002B1FDA">
            <w:pPr>
              <w:rPr>
                <w:rFonts w:hint="eastAsia"/>
              </w:rPr>
            </w:pPr>
            <w:r>
              <w:rPr>
                <w:rFonts w:hint="eastAsia"/>
              </w:rPr>
              <w:t>（３）事業運営の安定性</w:t>
            </w:r>
          </w:p>
        </w:tc>
        <w:tc>
          <w:tcPr>
            <w:tcW w:w="7797" w:type="dxa"/>
            <w:tcBorders>
              <w:top w:val="single" w:sz="4" w:space="0" w:color="auto"/>
              <w:left w:val="single" w:sz="4" w:space="0" w:color="auto"/>
              <w:bottom w:val="single" w:sz="4" w:space="0" w:color="auto"/>
              <w:right w:val="single" w:sz="4" w:space="0" w:color="auto"/>
            </w:tcBorders>
          </w:tcPr>
          <w:p w:rsidR="00AA7D08" w:rsidRDefault="00AA7D08" w:rsidP="006C0176">
            <w:pPr>
              <w:rPr>
                <w:rFonts w:hint="eastAsia"/>
              </w:rPr>
            </w:pPr>
            <w:r>
              <w:rPr>
                <w:rFonts w:hint="eastAsia"/>
              </w:rPr>
              <w:t>・長期的かつ質の高い運営が可能か</w:t>
            </w:r>
          </w:p>
        </w:tc>
      </w:tr>
      <w:tr w:rsidR="00AA7D08" w:rsidTr="00AA7D08">
        <w:trPr>
          <w:trHeight w:val="847"/>
        </w:trPr>
        <w:tc>
          <w:tcPr>
            <w:tcW w:w="1809" w:type="dxa"/>
            <w:vMerge/>
            <w:tcBorders>
              <w:left w:val="single" w:sz="4" w:space="0" w:color="auto"/>
              <w:right w:val="single" w:sz="4" w:space="0" w:color="auto"/>
            </w:tcBorders>
            <w:vAlign w:val="center"/>
          </w:tcPr>
          <w:p w:rsidR="00AA7D08" w:rsidRDefault="00AA7D08" w:rsidP="002B1FDA"/>
        </w:tc>
        <w:tc>
          <w:tcPr>
            <w:tcW w:w="7797" w:type="dxa"/>
            <w:tcBorders>
              <w:top w:val="single" w:sz="4" w:space="0" w:color="auto"/>
              <w:left w:val="single" w:sz="4" w:space="0" w:color="auto"/>
              <w:bottom w:val="single" w:sz="4" w:space="0" w:color="auto"/>
              <w:right w:val="single" w:sz="4" w:space="0" w:color="auto"/>
            </w:tcBorders>
          </w:tcPr>
          <w:p w:rsidR="00AA7D08" w:rsidRDefault="00AA7D08" w:rsidP="006C0176"/>
          <w:p w:rsidR="00AA7D08" w:rsidRDefault="00AA7D08" w:rsidP="006C0176"/>
          <w:p w:rsidR="00AA7D08" w:rsidRDefault="00AA7D08" w:rsidP="006C0176"/>
          <w:p w:rsidR="00AA7D08" w:rsidRDefault="00AA7D08" w:rsidP="006C0176">
            <w:pPr>
              <w:rPr>
                <w:rFonts w:hint="eastAsia"/>
              </w:rPr>
            </w:pPr>
          </w:p>
        </w:tc>
      </w:tr>
      <w:tr w:rsidR="00AA7D08" w:rsidTr="00AA7D08">
        <w:trPr>
          <w:trHeight w:val="274"/>
        </w:trPr>
        <w:tc>
          <w:tcPr>
            <w:tcW w:w="1809" w:type="dxa"/>
            <w:vMerge w:val="restart"/>
            <w:tcBorders>
              <w:left w:val="single" w:sz="4" w:space="0" w:color="auto"/>
              <w:right w:val="single" w:sz="4" w:space="0" w:color="auto"/>
            </w:tcBorders>
            <w:vAlign w:val="center"/>
          </w:tcPr>
          <w:p w:rsidR="00AA7D08" w:rsidRDefault="00AA7D08" w:rsidP="002B1FDA">
            <w:pPr>
              <w:rPr>
                <w:rFonts w:hint="eastAsia"/>
              </w:rPr>
            </w:pPr>
            <w:r>
              <w:rPr>
                <w:rFonts w:hint="eastAsia"/>
              </w:rPr>
              <w:lastRenderedPageBreak/>
              <w:t>（４）サービス提供の考え方</w:t>
            </w:r>
          </w:p>
        </w:tc>
        <w:tc>
          <w:tcPr>
            <w:tcW w:w="7797" w:type="dxa"/>
            <w:tcBorders>
              <w:top w:val="single" w:sz="4" w:space="0" w:color="auto"/>
              <w:left w:val="single" w:sz="4" w:space="0" w:color="auto"/>
              <w:bottom w:val="single" w:sz="4" w:space="0" w:color="auto"/>
              <w:right w:val="single" w:sz="4" w:space="0" w:color="auto"/>
            </w:tcBorders>
          </w:tcPr>
          <w:p w:rsidR="00AA7D08" w:rsidRDefault="00AA7D08" w:rsidP="006C0176">
            <w:r>
              <w:rPr>
                <w:rFonts w:hint="eastAsia"/>
              </w:rPr>
              <w:t>・利用者の立場から個別具体的なサービス提供や適切な自立支援のための方策が検討されているか</w:t>
            </w:r>
          </w:p>
        </w:tc>
      </w:tr>
      <w:tr w:rsidR="00AA7D08" w:rsidTr="00AA7D08">
        <w:trPr>
          <w:trHeight w:val="847"/>
        </w:trPr>
        <w:tc>
          <w:tcPr>
            <w:tcW w:w="1809" w:type="dxa"/>
            <w:vMerge/>
            <w:tcBorders>
              <w:left w:val="single" w:sz="4" w:space="0" w:color="auto"/>
              <w:right w:val="single" w:sz="4" w:space="0" w:color="auto"/>
            </w:tcBorders>
            <w:vAlign w:val="center"/>
          </w:tcPr>
          <w:p w:rsidR="00AA7D08" w:rsidRDefault="00AA7D08" w:rsidP="002B1FDA"/>
        </w:tc>
        <w:tc>
          <w:tcPr>
            <w:tcW w:w="7797" w:type="dxa"/>
            <w:tcBorders>
              <w:top w:val="single" w:sz="4" w:space="0" w:color="auto"/>
              <w:left w:val="single" w:sz="4" w:space="0" w:color="auto"/>
              <w:bottom w:val="single" w:sz="4" w:space="0" w:color="auto"/>
              <w:right w:val="single" w:sz="4" w:space="0" w:color="auto"/>
            </w:tcBorders>
          </w:tcPr>
          <w:p w:rsidR="00AA7D08" w:rsidRDefault="00AA7D08" w:rsidP="006C0176"/>
          <w:p w:rsidR="00AA7D08" w:rsidRDefault="00AA7D08" w:rsidP="006C0176"/>
          <w:p w:rsidR="00AA7D08" w:rsidRDefault="00AA7D08" w:rsidP="006C0176">
            <w:bookmarkStart w:id="0" w:name="_GoBack"/>
            <w:bookmarkEnd w:id="0"/>
          </w:p>
          <w:p w:rsidR="00AA7D08" w:rsidRDefault="00AA7D08" w:rsidP="006C0176">
            <w:pPr>
              <w:rPr>
                <w:rFonts w:hint="eastAsia"/>
              </w:rPr>
            </w:pPr>
          </w:p>
        </w:tc>
      </w:tr>
      <w:tr w:rsidR="00AA7D08" w:rsidTr="00AA7D08">
        <w:trPr>
          <w:trHeight w:val="283"/>
        </w:trPr>
        <w:tc>
          <w:tcPr>
            <w:tcW w:w="1809" w:type="dxa"/>
            <w:vMerge w:val="restart"/>
            <w:tcBorders>
              <w:left w:val="single" w:sz="4" w:space="0" w:color="auto"/>
              <w:right w:val="single" w:sz="4" w:space="0" w:color="auto"/>
            </w:tcBorders>
            <w:vAlign w:val="center"/>
          </w:tcPr>
          <w:p w:rsidR="00AA7D08" w:rsidRDefault="00AA7D08" w:rsidP="00AA7D08">
            <w:pPr>
              <w:rPr>
                <w:rFonts w:hint="eastAsia"/>
              </w:rPr>
            </w:pPr>
            <w:r>
              <w:rPr>
                <w:rFonts w:hint="eastAsia"/>
              </w:rPr>
              <w:t>（５）職員の採用計画と配置</w:t>
            </w:r>
          </w:p>
        </w:tc>
        <w:tc>
          <w:tcPr>
            <w:tcW w:w="7797" w:type="dxa"/>
            <w:tcBorders>
              <w:top w:val="single" w:sz="4" w:space="0" w:color="auto"/>
              <w:left w:val="single" w:sz="4" w:space="0" w:color="auto"/>
              <w:bottom w:val="single" w:sz="4" w:space="0" w:color="auto"/>
              <w:right w:val="single" w:sz="4" w:space="0" w:color="auto"/>
            </w:tcBorders>
          </w:tcPr>
          <w:p w:rsidR="00AA7D08" w:rsidRDefault="00AA7D08" w:rsidP="00AA7D08">
            <w:pPr>
              <w:rPr>
                <w:rFonts w:hint="eastAsia"/>
              </w:rPr>
            </w:pPr>
            <w:r>
              <w:rPr>
                <w:rFonts w:hint="eastAsia"/>
              </w:rPr>
              <w:t>・職員の採用および配置は基準を満たしているか</w:t>
            </w:r>
          </w:p>
        </w:tc>
      </w:tr>
      <w:tr w:rsidR="00AA7D08" w:rsidTr="00A0400C">
        <w:trPr>
          <w:trHeight w:val="847"/>
        </w:trPr>
        <w:tc>
          <w:tcPr>
            <w:tcW w:w="1809" w:type="dxa"/>
            <w:vMerge/>
            <w:tcBorders>
              <w:left w:val="single" w:sz="4" w:space="0" w:color="auto"/>
              <w:bottom w:val="single" w:sz="4" w:space="0" w:color="auto"/>
              <w:right w:val="single" w:sz="4" w:space="0" w:color="auto"/>
            </w:tcBorders>
            <w:vAlign w:val="center"/>
          </w:tcPr>
          <w:p w:rsidR="00AA7D08" w:rsidRDefault="00AA7D08" w:rsidP="00AA7D08"/>
        </w:tc>
        <w:tc>
          <w:tcPr>
            <w:tcW w:w="7797" w:type="dxa"/>
            <w:tcBorders>
              <w:top w:val="single" w:sz="4" w:space="0" w:color="auto"/>
              <w:left w:val="single" w:sz="4" w:space="0" w:color="auto"/>
              <w:bottom w:val="single" w:sz="4" w:space="0" w:color="auto"/>
              <w:right w:val="single" w:sz="4" w:space="0" w:color="auto"/>
            </w:tcBorders>
            <w:vAlign w:val="center"/>
          </w:tcPr>
          <w:p w:rsidR="00AA7D08" w:rsidRDefault="00AA7D08" w:rsidP="00AA7D08"/>
          <w:p w:rsidR="00AA7D08" w:rsidRDefault="00AA7D08" w:rsidP="00AA7D08"/>
          <w:p w:rsidR="00AA7D08" w:rsidRDefault="00AA7D08" w:rsidP="00AA7D08"/>
          <w:p w:rsidR="00AA7D08" w:rsidRDefault="00AA7D08" w:rsidP="00AA7D08">
            <w:pPr>
              <w:rPr>
                <w:rFonts w:hint="eastAsia"/>
              </w:rPr>
            </w:pP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809" w:type="dxa"/>
            <w:vMerge w:val="restart"/>
            <w:vAlign w:val="center"/>
          </w:tcPr>
          <w:p w:rsidR="00AA7D08" w:rsidRDefault="00AA7D08" w:rsidP="008F0CD4">
            <w:r>
              <w:rPr>
                <w:rFonts w:hint="eastAsia"/>
              </w:rPr>
              <w:t>（６）職員の質の向上に向けた取組</w:t>
            </w:r>
          </w:p>
        </w:tc>
        <w:tc>
          <w:tcPr>
            <w:tcW w:w="7797" w:type="dxa"/>
          </w:tcPr>
          <w:p w:rsidR="00AA7D08" w:rsidRDefault="00AA7D08" w:rsidP="008F0CD4">
            <w:r>
              <w:rPr>
                <w:rFonts w:hint="eastAsia"/>
              </w:rPr>
              <w:t>・職員の質や能力の向上を図る取組はあるか</w:t>
            </w: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1809" w:type="dxa"/>
            <w:vMerge w:val="restart"/>
            <w:vAlign w:val="center"/>
          </w:tcPr>
          <w:p w:rsidR="00AA7D08" w:rsidRDefault="00AA7D08" w:rsidP="008F0CD4">
            <w:r>
              <w:rPr>
                <w:rFonts w:hint="eastAsia"/>
              </w:rPr>
              <w:t>（７）利用者の尊厳の保持</w:t>
            </w:r>
          </w:p>
        </w:tc>
        <w:tc>
          <w:tcPr>
            <w:tcW w:w="7797" w:type="dxa"/>
          </w:tcPr>
          <w:p w:rsidR="00AA7D08" w:rsidRDefault="00AA7D08" w:rsidP="008F0CD4">
            <w:r>
              <w:rPr>
                <w:rFonts w:hint="eastAsia"/>
              </w:rPr>
              <w:t>・プライバシーの保護、身体校則廃止などの取組が適切に検討されているか</w:t>
            </w: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809" w:type="dxa"/>
            <w:vMerge w:val="restart"/>
            <w:vAlign w:val="center"/>
          </w:tcPr>
          <w:p w:rsidR="00AA7D08" w:rsidRDefault="00AA7D08" w:rsidP="008F0CD4">
            <w:r>
              <w:rPr>
                <w:rFonts w:hint="eastAsia"/>
              </w:rPr>
              <w:t>（８）事故防止と安全対策</w:t>
            </w:r>
          </w:p>
        </w:tc>
        <w:tc>
          <w:tcPr>
            <w:tcW w:w="7797" w:type="dxa"/>
          </w:tcPr>
          <w:p w:rsidR="00AA7D08" w:rsidRDefault="00AA7D08" w:rsidP="008F0CD4">
            <w:pPr>
              <w:rPr>
                <w:rFonts w:hint="eastAsia"/>
              </w:rPr>
            </w:pPr>
            <w:r>
              <w:rPr>
                <w:rFonts w:hint="eastAsia"/>
              </w:rPr>
              <w:t>・誤嚥や転倒など日常的な事故の防止や発生時の対応、再発防止等に関する基本的な考えが適切に検討されているか</w:t>
            </w: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809" w:type="dxa"/>
            <w:vMerge w:val="restart"/>
            <w:vAlign w:val="center"/>
          </w:tcPr>
          <w:p w:rsidR="00AA7D08" w:rsidRDefault="00AA7D08" w:rsidP="008F0CD4">
            <w:r>
              <w:rPr>
                <w:rFonts w:hint="eastAsia"/>
              </w:rPr>
              <w:t>（９）衛生管理対策</w:t>
            </w:r>
          </w:p>
        </w:tc>
        <w:tc>
          <w:tcPr>
            <w:tcW w:w="7797" w:type="dxa"/>
          </w:tcPr>
          <w:p w:rsidR="00AA7D08" w:rsidRDefault="00AA7D08" w:rsidP="008F0CD4">
            <w:pPr>
              <w:rPr>
                <w:rFonts w:hint="eastAsia"/>
              </w:rPr>
            </w:pPr>
            <w:r>
              <w:rPr>
                <w:rFonts w:hint="eastAsia"/>
              </w:rPr>
              <w:t>・日常的な衛生管理、感染症の発生防止と発生時の対応等が適切に検討されているか</w:t>
            </w: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1809" w:type="dxa"/>
            <w:vMerge w:val="restart"/>
            <w:vAlign w:val="center"/>
          </w:tcPr>
          <w:p w:rsidR="00AA7D08" w:rsidRDefault="00AA7D08" w:rsidP="008F0CD4">
            <w:r>
              <w:rPr>
                <w:rFonts w:hint="eastAsia"/>
              </w:rPr>
              <w:t>（</w:t>
            </w:r>
            <w:r>
              <w:rPr>
                <w:rFonts w:hint="eastAsia"/>
              </w:rPr>
              <w:t>10</w:t>
            </w:r>
            <w:r>
              <w:rPr>
                <w:rFonts w:hint="eastAsia"/>
              </w:rPr>
              <w:t>）防災対策</w:t>
            </w:r>
          </w:p>
        </w:tc>
        <w:tc>
          <w:tcPr>
            <w:tcW w:w="7797" w:type="dxa"/>
          </w:tcPr>
          <w:p w:rsidR="00AA7D08" w:rsidRDefault="00AA7D08" w:rsidP="008F0CD4">
            <w:r>
              <w:rPr>
                <w:rFonts w:hint="eastAsia"/>
              </w:rPr>
              <w:t>・天災等の非常災害に対する防災計画が適切に検討されているか</w:t>
            </w: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Pr="00AA7D08" w:rsidRDefault="00AA7D08" w:rsidP="008F0CD4">
            <w:pPr>
              <w:rPr>
                <w:rFonts w:hint="eastAsia"/>
              </w:rPr>
            </w:pP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1809" w:type="dxa"/>
            <w:vMerge w:val="restart"/>
            <w:vAlign w:val="center"/>
          </w:tcPr>
          <w:p w:rsidR="00AA7D08" w:rsidRDefault="00AA7D08" w:rsidP="008F0CD4">
            <w:r>
              <w:rPr>
                <w:rFonts w:hint="eastAsia"/>
              </w:rPr>
              <w:t>（</w:t>
            </w:r>
            <w:r>
              <w:rPr>
                <w:rFonts w:hint="eastAsia"/>
              </w:rPr>
              <w:t>11</w:t>
            </w:r>
            <w:r>
              <w:rPr>
                <w:rFonts w:hint="eastAsia"/>
              </w:rPr>
              <w:t>）虐待防止対策</w:t>
            </w:r>
          </w:p>
        </w:tc>
        <w:tc>
          <w:tcPr>
            <w:tcW w:w="7797" w:type="dxa"/>
          </w:tcPr>
          <w:p w:rsidR="00AA7D08" w:rsidRDefault="00AA7D08" w:rsidP="008F0CD4">
            <w:pPr>
              <w:rPr>
                <w:rFonts w:hint="eastAsia"/>
              </w:rPr>
            </w:pPr>
            <w:r>
              <w:rPr>
                <w:rFonts w:hint="eastAsia"/>
              </w:rPr>
              <w:t>・虐待防止や対応に関する基本的な考え方や取組が適切に検討されているか</w:t>
            </w:r>
          </w:p>
        </w:tc>
      </w:tr>
      <w:tr w:rsidR="00AA7D08" w:rsidTr="00AA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bl>
    <w:p w:rsidR="00AA7D08" w:rsidRDefault="00AA7D08">
      <w:r>
        <w:br w:type="page"/>
      </w:r>
    </w:p>
    <w:tbl>
      <w:tblPr>
        <w:tblStyle w:val="a3"/>
        <w:tblW w:w="9606" w:type="dxa"/>
        <w:tblLook w:val="04A0" w:firstRow="1" w:lastRow="0" w:firstColumn="1" w:lastColumn="0" w:noHBand="0" w:noVBand="1"/>
      </w:tblPr>
      <w:tblGrid>
        <w:gridCol w:w="1809"/>
        <w:gridCol w:w="7797"/>
      </w:tblGrid>
      <w:tr w:rsidR="00AA7D08" w:rsidTr="00AA7D08">
        <w:trPr>
          <w:trHeight w:val="271"/>
        </w:trPr>
        <w:tc>
          <w:tcPr>
            <w:tcW w:w="1809" w:type="dxa"/>
            <w:vMerge w:val="restart"/>
            <w:vAlign w:val="center"/>
          </w:tcPr>
          <w:p w:rsidR="00AA7D08" w:rsidRDefault="00AA7D08" w:rsidP="008F0CD4">
            <w:r>
              <w:rPr>
                <w:rFonts w:hint="eastAsia"/>
              </w:rPr>
              <w:lastRenderedPageBreak/>
              <w:t>（</w:t>
            </w:r>
            <w:r>
              <w:rPr>
                <w:rFonts w:hint="eastAsia"/>
              </w:rPr>
              <w:t>12</w:t>
            </w:r>
            <w:r>
              <w:rPr>
                <w:rFonts w:hint="eastAsia"/>
              </w:rPr>
              <w:t>）個人情報保護対策</w:t>
            </w:r>
          </w:p>
        </w:tc>
        <w:tc>
          <w:tcPr>
            <w:tcW w:w="7797" w:type="dxa"/>
          </w:tcPr>
          <w:p w:rsidR="00AA7D08" w:rsidRDefault="00AA7D08" w:rsidP="008F0CD4">
            <w:pPr>
              <w:rPr>
                <w:rFonts w:hint="eastAsia"/>
              </w:rPr>
            </w:pPr>
            <w:r>
              <w:rPr>
                <w:rFonts w:hint="eastAsia"/>
              </w:rPr>
              <w:t>・個人情報保護に関する貸借や職員の守秘義務等が適切に検討されているか</w:t>
            </w:r>
          </w:p>
        </w:tc>
      </w:tr>
      <w:tr w:rsidR="00AA7D08" w:rsidTr="00AA7D08">
        <w:trPr>
          <w:trHeight w:val="847"/>
        </w:trPr>
        <w:tc>
          <w:tcPr>
            <w:tcW w:w="1809" w:type="dxa"/>
            <w:vMerge/>
            <w:vAlign w:val="center"/>
          </w:tcPr>
          <w:p w:rsidR="00AA7D08" w:rsidRDefault="00AA7D08" w:rsidP="008F0CD4">
            <w:pPr>
              <w:rPr>
                <w:rFonts w:hint="eastAsia"/>
              </w:rPr>
            </w:pPr>
          </w:p>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rPr>
          <w:trHeight w:val="306"/>
        </w:trPr>
        <w:tc>
          <w:tcPr>
            <w:tcW w:w="1809" w:type="dxa"/>
            <w:vMerge w:val="restart"/>
            <w:vAlign w:val="center"/>
          </w:tcPr>
          <w:p w:rsidR="00AA7D08" w:rsidRDefault="00AA7D08" w:rsidP="008F0CD4">
            <w:r>
              <w:rPr>
                <w:rFonts w:hint="eastAsia"/>
              </w:rPr>
              <w:t>（</w:t>
            </w:r>
            <w:r>
              <w:rPr>
                <w:rFonts w:hint="eastAsia"/>
              </w:rPr>
              <w:t>13</w:t>
            </w:r>
            <w:r>
              <w:rPr>
                <w:rFonts w:hint="eastAsia"/>
              </w:rPr>
              <w:t>）関係機関との連携等</w:t>
            </w:r>
          </w:p>
        </w:tc>
        <w:tc>
          <w:tcPr>
            <w:tcW w:w="7797" w:type="dxa"/>
          </w:tcPr>
          <w:p w:rsidR="00AA7D08" w:rsidRDefault="00AA7D08" w:rsidP="008F0CD4">
            <w:pPr>
              <w:rPr>
                <w:rFonts w:hint="eastAsia"/>
              </w:rPr>
            </w:pPr>
            <w:r>
              <w:rPr>
                <w:rFonts w:hint="eastAsia"/>
              </w:rPr>
              <w:t>・医療機関等との十分な連携体制は検討されているか</w:t>
            </w:r>
          </w:p>
        </w:tc>
      </w:tr>
      <w:tr w:rsidR="00AA7D08" w:rsidTr="00AA7D08">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rPr>
          <w:trHeight w:val="329"/>
        </w:trPr>
        <w:tc>
          <w:tcPr>
            <w:tcW w:w="1809" w:type="dxa"/>
            <w:vMerge w:val="restart"/>
            <w:vAlign w:val="center"/>
          </w:tcPr>
          <w:p w:rsidR="00AA7D08" w:rsidRDefault="00AA7D08" w:rsidP="008F0CD4">
            <w:r>
              <w:rPr>
                <w:rFonts w:hint="eastAsia"/>
              </w:rPr>
              <w:t>（</w:t>
            </w:r>
            <w:r>
              <w:rPr>
                <w:rFonts w:hint="eastAsia"/>
              </w:rPr>
              <w:t>14</w:t>
            </w:r>
            <w:r>
              <w:rPr>
                <w:rFonts w:hint="eastAsia"/>
              </w:rPr>
              <w:t>）開設にあたっての地域住民の理解</w:t>
            </w:r>
          </w:p>
        </w:tc>
        <w:tc>
          <w:tcPr>
            <w:tcW w:w="7797" w:type="dxa"/>
          </w:tcPr>
          <w:p w:rsidR="00AA7D08" w:rsidRDefault="00AA7D08" w:rsidP="008F0CD4">
            <w:pPr>
              <w:rPr>
                <w:rFonts w:hint="eastAsia"/>
              </w:rPr>
            </w:pPr>
            <w:r>
              <w:rPr>
                <w:rFonts w:hint="eastAsia"/>
              </w:rPr>
              <w:t>・事業所開設にあたって、地域住民との必要な調整は行われているか</w:t>
            </w:r>
          </w:p>
        </w:tc>
      </w:tr>
      <w:tr w:rsidR="00AA7D08" w:rsidTr="00AA7D08">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rPr>
          <w:trHeight w:val="323"/>
        </w:trPr>
        <w:tc>
          <w:tcPr>
            <w:tcW w:w="1809" w:type="dxa"/>
            <w:vMerge w:val="restart"/>
            <w:vAlign w:val="center"/>
          </w:tcPr>
          <w:p w:rsidR="00AA7D08" w:rsidRDefault="00AA7D08" w:rsidP="008F0CD4">
            <w:r>
              <w:rPr>
                <w:rFonts w:hint="eastAsia"/>
              </w:rPr>
              <w:t>（</w:t>
            </w:r>
            <w:r>
              <w:rPr>
                <w:rFonts w:hint="eastAsia"/>
              </w:rPr>
              <w:t>15</w:t>
            </w:r>
            <w:r>
              <w:rPr>
                <w:rFonts w:hint="eastAsia"/>
              </w:rPr>
              <w:t>）利用者と地域住民の交流</w:t>
            </w:r>
          </w:p>
        </w:tc>
        <w:tc>
          <w:tcPr>
            <w:tcW w:w="7797" w:type="dxa"/>
          </w:tcPr>
          <w:p w:rsidR="00AA7D08" w:rsidRDefault="00AA7D08" w:rsidP="008F0CD4">
            <w:pPr>
              <w:rPr>
                <w:rFonts w:hint="eastAsia"/>
              </w:rPr>
            </w:pPr>
            <w:r>
              <w:rPr>
                <w:rFonts w:hint="eastAsia"/>
              </w:rPr>
              <w:t>・事業所の利用者と地域住民との積極的な交流が検討されているか</w:t>
            </w:r>
          </w:p>
        </w:tc>
      </w:tr>
      <w:tr w:rsidR="00AA7D08" w:rsidTr="00AA7D08">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rPr>
          <w:trHeight w:val="330"/>
        </w:trPr>
        <w:tc>
          <w:tcPr>
            <w:tcW w:w="1809" w:type="dxa"/>
            <w:vMerge w:val="restart"/>
            <w:vAlign w:val="center"/>
          </w:tcPr>
          <w:p w:rsidR="00AA7D08" w:rsidRDefault="00AA7D08" w:rsidP="008F0CD4">
            <w:r>
              <w:rPr>
                <w:rFonts w:hint="eastAsia"/>
              </w:rPr>
              <w:t>（</w:t>
            </w:r>
            <w:r>
              <w:rPr>
                <w:rFonts w:hint="eastAsia"/>
              </w:rPr>
              <w:t>16</w:t>
            </w:r>
            <w:r>
              <w:rPr>
                <w:rFonts w:hint="eastAsia"/>
              </w:rPr>
              <w:t>）事業予定地の環境</w:t>
            </w:r>
          </w:p>
        </w:tc>
        <w:tc>
          <w:tcPr>
            <w:tcW w:w="7797" w:type="dxa"/>
          </w:tcPr>
          <w:p w:rsidR="00AA7D08" w:rsidRDefault="00AA7D08" w:rsidP="008F0CD4">
            <w:pPr>
              <w:rPr>
                <w:rFonts w:hint="eastAsia"/>
              </w:rPr>
            </w:pPr>
            <w:r>
              <w:rPr>
                <w:rFonts w:hint="eastAsia"/>
              </w:rPr>
              <w:t>・周辺環境などの立地条件はよいか</w:t>
            </w:r>
          </w:p>
        </w:tc>
      </w:tr>
      <w:tr w:rsidR="00AA7D08" w:rsidTr="00AA7D08">
        <w:trPr>
          <w:trHeight w:val="847"/>
        </w:trPr>
        <w:tc>
          <w:tcPr>
            <w:tcW w:w="1809" w:type="dxa"/>
            <w:vMerge/>
            <w:vAlign w:val="center"/>
          </w:tcPr>
          <w:p w:rsidR="00AA7D08" w:rsidRDefault="00AA7D08" w:rsidP="008F0CD4"/>
        </w:tc>
        <w:tc>
          <w:tcPr>
            <w:tcW w:w="7797" w:type="dxa"/>
          </w:tcPr>
          <w:p w:rsidR="00AA7D08" w:rsidRDefault="00AA7D08" w:rsidP="008F0CD4"/>
        </w:tc>
      </w:tr>
      <w:tr w:rsidR="00AA7D08" w:rsidTr="00AA7D08">
        <w:trPr>
          <w:trHeight w:val="559"/>
        </w:trPr>
        <w:tc>
          <w:tcPr>
            <w:tcW w:w="1809" w:type="dxa"/>
            <w:vMerge w:val="restart"/>
            <w:vAlign w:val="center"/>
          </w:tcPr>
          <w:p w:rsidR="00AA7D08" w:rsidRDefault="00AA7D08" w:rsidP="008F0CD4">
            <w:r>
              <w:rPr>
                <w:rFonts w:hint="eastAsia"/>
              </w:rPr>
              <w:t>（</w:t>
            </w:r>
            <w:r>
              <w:rPr>
                <w:rFonts w:hint="eastAsia"/>
              </w:rPr>
              <w:t>17</w:t>
            </w:r>
            <w:r>
              <w:rPr>
                <w:rFonts w:hint="eastAsia"/>
              </w:rPr>
              <w:t>）事業所の設備</w:t>
            </w:r>
          </w:p>
        </w:tc>
        <w:tc>
          <w:tcPr>
            <w:tcW w:w="7797" w:type="dxa"/>
          </w:tcPr>
          <w:p w:rsidR="00AA7D08" w:rsidRDefault="00AA7D08" w:rsidP="008F0CD4">
            <w:r>
              <w:rPr>
                <w:rFonts w:hint="eastAsia"/>
              </w:rPr>
              <w:t>・居間や食堂、宿泊室、浴室等の必要な設備が確保されているか</w:t>
            </w:r>
          </w:p>
          <w:p w:rsidR="00AA7D08" w:rsidRDefault="00AA7D08" w:rsidP="008F0CD4">
            <w:pPr>
              <w:rPr>
                <w:rFonts w:hint="eastAsia"/>
              </w:rPr>
            </w:pPr>
            <w:r>
              <w:rPr>
                <w:rFonts w:hint="eastAsia"/>
              </w:rPr>
              <w:t>・宿泊室は個室にする等、プライバシーに配慮されているか</w:t>
            </w:r>
          </w:p>
        </w:tc>
      </w:tr>
      <w:tr w:rsidR="00AA7D08" w:rsidTr="00AA7D08">
        <w:trPr>
          <w:trHeight w:val="847"/>
        </w:trPr>
        <w:tc>
          <w:tcPr>
            <w:tcW w:w="1809" w:type="dxa"/>
            <w:vMerge/>
            <w:vAlign w:val="center"/>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r w:rsidR="00AA7D08" w:rsidTr="00AA7D08">
        <w:trPr>
          <w:trHeight w:val="289"/>
        </w:trPr>
        <w:tc>
          <w:tcPr>
            <w:tcW w:w="1809" w:type="dxa"/>
            <w:vMerge w:val="restart"/>
            <w:vAlign w:val="center"/>
          </w:tcPr>
          <w:p w:rsidR="00AA7D08" w:rsidRDefault="00AA7D08" w:rsidP="008F0CD4">
            <w:r>
              <w:rPr>
                <w:rFonts w:hint="eastAsia"/>
              </w:rPr>
              <w:t>（</w:t>
            </w:r>
            <w:r>
              <w:rPr>
                <w:rFonts w:hint="eastAsia"/>
              </w:rPr>
              <w:t>18</w:t>
            </w:r>
            <w:r>
              <w:rPr>
                <w:rFonts w:hint="eastAsia"/>
              </w:rPr>
              <w:t>）事業計画の安定性</w:t>
            </w:r>
          </w:p>
        </w:tc>
        <w:tc>
          <w:tcPr>
            <w:tcW w:w="7797" w:type="dxa"/>
          </w:tcPr>
          <w:p w:rsidR="00AA7D08" w:rsidRDefault="00AA7D08" w:rsidP="008F0CD4">
            <w:pPr>
              <w:rPr>
                <w:rFonts w:hint="eastAsia"/>
              </w:rPr>
            </w:pPr>
            <w:r>
              <w:rPr>
                <w:rFonts w:hint="eastAsia"/>
              </w:rPr>
              <w:t>・安定した事業計画を立てているか</w:t>
            </w:r>
          </w:p>
        </w:tc>
      </w:tr>
      <w:tr w:rsidR="00AA7D08" w:rsidTr="00AA7D08">
        <w:trPr>
          <w:trHeight w:val="847"/>
        </w:trPr>
        <w:tc>
          <w:tcPr>
            <w:tcW w:w="1809" w:type="dxa"/>
            <w:vMerge/>
          </w:tcPr>
          <w:p w:rsidR="00AA7D08" w:rsidRDefault="00AA7D08" w:rsidP="008F0CD4"/>
        </w:tc>
        <w:tc>
          <w:tcPr>
            <w:tcW w:w="7797" w:type="dxa"/>
          </w:tcPr>
          <w:p w:rsidR="00AA7D08" w:rsidRDefault="00AA7D08" w:rsidP="008F0CD4"/>
          <w:p w:rsidR="00AA7D08" w:rsidRDefault="00AA7D08" w:rsidP="008F0CD4"/>
          <w:p w:rsidR="00AA7D08" w:rsidRDefault="00AA7D08" w:rsidP="008F0CD4"/>
          <w:p w:rsidR="00AA7D08" w:rsidRDefault="00AA7D08" w:rsidP="008F0CD4">
            <w:pPr>
              <w:rPr>
                <w:rFonts w:hint="eastAsia"/>
              </w:rPr>
            </w:pPr>
          </w:p>
        </w:tc>
      </w:tr>
    </w:tbl>
    <w:p w:rsidR="00A8509A" w:rsidRDefault="00A8509A" w:rsidP="000F058A"/>
    <w:sectPr w:rsidR="00A8509A" w:rsidSect="00ED290A">
      <w:footerReference w:type="default" r:id="rId7"/>
      <w:pgSz w:w="11906" w:h="16838" w:code="9"/>
      <w:pgMar w:top="1135" w:right="1134" w:bottom="851" w:left="1588" w:header="0"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AF5" w:rsidRDefault="00A04AF5" w:rsidP="00660991">
      <w:r>
        <w:separator/>
      </w:r>
    </w:p>
  </w:endnote>
  <w:endnote w:type="continuationSeparator" w:id="0">
    <w:p w:rsidR="00A04AF5" w:rsidRDefault="00A04AF5" w:rsidP="0066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619223"/>
      <w:docPartObj>
        <w:docPartGallery w:val="Page Numbers (Bottom of Page)"/>
        <w:docPartUnique/>
      </w:docPartObj>
    </w:sdtPr>
    <w:sdtEndPr/>
    <w:sdtContent>
      <w:sdt>
        <w:sdtPr>
          <w:id w:val="-1669238322"/>
          <w:docPartObj>
            <w:docPartGallery w:val="Page Numbers (Top of Page)"/>
            <w:docPartUnique/>
          </w:docPartObj>
        </w:sdtPr>
        <w:sdtEndPr/>
        <w:sdtContent>
          <w:p w:rsidR="00A04AF5" w:rsidRDefault="00A04AF5">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80B96">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280B96">
              <w:rPr>
                <w:b/>
                <w:bCs/>
                <w:noProof/>
              </w:rPr>
              <w:t>3</w:t>
            </w:r>
            <w:r>
              <w:rPr>
                <w:b/>
                <w:bCs/>
                <w:sz w:val="24"/>
                <w:szCs w:val="24"/>
              </w:rPr>
              <w:fldChar w:fldCharType="end"/>
            </w:r>
          </w:p>
        </w:sdtContent>
      </w:sdt>
    </w:sdtContent>
  </w:sdt>
  <w:p w:rsidR="00A04AF5" w:rsidRDefault="00A04A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AF5" w:rsidRDefault="00A04AF5" w:rsidP="00660991">
      <w:r>
        <w:separator/>
      </w:r>
    </w:p>
  </w:footnote>
  <w:footnote w:type="continuationSeparator" w:id="0">
    <w:p w:rsidR="00A04AF5" w:rsidRDefault="00A04AF5" w:rsidP="0066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0785"/>
    <w:multiLevelType w:val="hybridMultilevel"/>
    <w:tmpl w:val="A66C31A6"/>
    <w:lvl w:ilvl="0" w:tplc="302090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43699"/>
    <w:multiLevelType w:val="hybridMultilevel"/>
    <w:tmpl w:val="69A6653C"/>
    <w:lvl w:ilvl="0" w:tplc="634A8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114"/>
    <w:rsid w:val="000055FE"/>
    <w:rsid w:val="00011B5E"/>
    <w:rsid w:val="00027580"/>
    <w:rsid w:val="000347BA"/>
    <w:rsid w:val="000408E6"/>
    <w:rsid w:val="00041C93"/>
    <w:rsid w:val="00046972"/>
    <w:rsid w:val="00051452"/>
    <w:rsid w:val="000551CA"/>
    <w:rsid w:val="00061E27"/>
    <w:rsid w:val="000653BF"/>
    <w:rsid w:val="00081541"/>
    <w:rsid w:val="000836A0"/>
    <w:rsid w:val="000845FA"/>
    <w:rsid w:val="000B2FFF"/>
    <w:rsid w:val="000C0AF9"/>
    <w:rsid w:val="000E1445"/>
    <w:rsid w:val="000F058A"/>
    <w:rsid w:val="001232EA"/>
    <w:rsid w:val="001564D3"/>
    <w:rsid w:val="00164765"/>
    <w:rsid w:val="00171D66"/>
    <w:rsid w:val="0017309A"/>
    <w:rsid w:val="001A6879"/>
    <w:rsid w:val="001B02DC"/>
    <w:rsid w:val="001D69C4"/>
    <w:rsid w:val="00224271"/>
    <w:rsid w:val="00232A45"/>
    <w:rsid w:val="0026009F"/>
    <w:rsid w:val="0026265D"/>
    <w:rsid w:val="00267473"/>
    <w:rsid w:val="00280B96"/>
    <w:rsid w:val="00284C9D"/>
    <w:rsid w:val="00294F84"/>
    <w:rsid w:val="00295B05"/>
    <w:rsid w:val="002B1FDA"/>
    <w:rsid w:val="002C1AF1"/>
    <w:rsid w:val="002C2B41"/>
    <w:rsid w:val="002F0175"/>
    <w:rsid w:val="00316E69"/>
    <w:rsid w:val="00347302"/>
    <w:rsid w:val="00352310"/>
    <w:rsid w:val="00376226"/>
    <w:rsid w:val="00383BF5"/>
    <w:rsid w:val="00384DFE"/>
    <w:rsid w:val="003B1CF0"/>
    <w:rsid w:val="003D506E"/>
    <w:rsid w:val="003F244E"/>
    <w:rsid w:val="004018AC"/>
    <w:rsid w:val="004539E0"/>
    <w:rsid w:val="00486938"/>
    <w:rsid w:val="00490B41"/>
    <w:rsid w:val="004A0830"/>
    <w:rsid w:val="004B48C1"/>
    <w:rsid w:val="004C5641"/>
    <w:rsid w:val="004C686C"/>
    <w:rsid w:val="004F7E24"/>
    <w:rsid w:val="00501EE4"/>
    <w:rsid w:val="00506773"/>
    <w:rsid w:val="00534CF8"/>
    <w:rsid w:val="00572B4C"/>
    <w:rsid w:val="00581D2E"/>
    <w:rsid w:val="0058440D"/>
    <w:rsid w:val="00591039"/>
    <w:rsid w:val="005964D9"/>
    <w:rsid w:val="005B0348"/>
    <w:rsid w:val="005E25EB"/>
    <w:rsid w:val="0063653D"/>
    <w:rsid w:val="00642451"/>
    <w:rsid w:val="0064597E"/>
    <w:rsid w:val="00657D92"/>
    <w:rsid w:val="00660991"/>
    <w:rsid w:val="00663CC9"/>
    <w:rsid w:val="00666591"/>
    <w:rsid w:val="00676150"/>
    <w:rsid w:val="0067691A"/>
    <w:rsid w:val="00682D60"/>
    <w:rsid w:val="006907E2"/>
    <w:rsid w:val="006C0176"/>
    <w:rsid w:val="006D15FF"/>
    <w:rsid w:val="006E7B31"/>
    <w:rsid w:val="006F635C"/>
    <w:rsid w:val="006F6884"/>
    <w:rsid w:val="00712846"/>
    <w:rsid w:val="00727FC7"/>
    <w:rsid w:val="00743618"/>
    <w:rsid w:val="00745A5C"/>
    <w:rsid w:val="00754955"/>
    <w:rsid w:val="00793C4D"/>
    <w:rsid w:val="007A7DBE"/>
    <w:rsid w:val="007B633B"/>
    <w:rsid w:val="007C08AB"/>
    <w:rsid w:val="007C6CC1"/>
    <w:rsid w:val="007D1B3E"/>
    <w:rsid w:val="008070E6"/>
    <w:rsid w:val="00837252"/>
    <w:rsid w:val="008468AE"/>
    <w:rsid w:val="0084733F"/>
    <w:rsid w:val="00850114"/>
    <w:rsid w:val="008574B8"/>
    <w:rsid w:val="00866219"/>
    <w:rsid w:val="00884AE6"/>
    <w:rsid w:val="008860DF"/>
    <w:rsid w:val="008A1E21"/>
    <w:rsid w:val="008B7357"/>
    <w:rsid w:val="008D2502"/>
    <w:rsid w:val="008E6FCE"/>
    <w:rsid w:val="00907B16"/>
    <w:rsid w:val="0092584F"/>
    <w:rsid w:val="00926D0C"/>
    <w:rsid w:val="0093058E"/>
    <w:rsid w:val="00946997"/>
    <w:rsid w:val="00946F32"/>
    <w:rsid w:val="0098333C"/>
    <w:rsid w:val="009B26E6"/>
    <w:rsid w:val="009B7218"/>
    <w:rsid w:val="009E1EAB"/>
    <w:rsid w:val="009E27EE"/>
    <w:rsid w:val="00A04AF5"/>
    <w:rsid w:val="00A11431"/>
    <w:rsid w:val="00A1341D"/>
    <w:rsid w:val="00A46BEA"/>
    <w:rsid w:val="00A761CC"/>
    <w:rsid w:val="00A8509A"/>
    <w:rsid w:val="00AA4B2D"/>
    <w:rsid w:val="00AA7D08"/>
    <w:rsid w:val="00AB3D50"/>
    <w:rsid w:val="00AC0D79"/>
    <w:rsid w:val="00AE2E3A"/>
    <w:rsid w:val="00AE3551"/>
    <w:rsid w:val="00B2104F"/>
    <w:rsid w:val="00B2616F"/>
    <w:rsid w:val="00B60428"/>
    <w:rsid w:val="00B610EE"/>
    <w:rsid w:val="00B6169A"/>
    <w:rsid w:val="00B6437F"/>
    <w:rsid w:val="00B96A3A"/>
    <w:rsid w:val="00BC51C7"/>
    <w:rsid w:val="00BC5C0B"/>
    <w:rsid w:val="00BF3AC9"/>
    <w:rsid w:val="00C0229D"/>
    <w:rsid w:val="00C052F5"/>
    <w:rsid w:val="00C168E9"/>
    <w:rsid w:val="00C26462"/>
    <w:rsid w:val="00C65A54"/>
    <w:rsid w:val="00C6608C"/>
    <w:rsid w:val="00C803EE"/>
    <w:rsid w:val="00C92C27"/>
    <w:rsid w:val="00CA2FC7"/>
    <w:rsid w:val="00CF1067"/>
    <w:rsid w:val="00D01D67"/>
    <w:rsid w:val="00D12AFF"/>
    <w:rsid w:val="00D5006A"/>
    <w:rsid w:val="00DA2BD1"/>
    <w:rsid w:val="00DC21B3"/>
    <w:rsid w:val="00DC5905"/>
    <w:rsid w:val="00DD4D37"/>
    <w:rsid w:val="00DE13F6"/>
    <w:rsid w:val="00DF6CB3"/>
    <w:rsid w:val="00E0107A"/>
    <w:rsid w:val="00E0156A"/>
    <w:rsid w:val="00E05DD4"/>
    <w:rsid w:val="00E66D8B"/>
    <w:rsid w:val="00E73D85"/>
    <w:rsid w:val="00E836CC"/>
    <w:rsid w:val="00E85067"/>
    <w:rsid w:val="00EB64FC"/>
    <w:rsid w:val="00ED290A"/>
    <w:rsid w:val="00EF76B8"/>
    <w:rsid w:val="00F359DF"/>
    <w:rsid w:val="00F36446"/>
    <w:rsid w:val="00F75E8B"/>
    <w:rsid w:val="00F928C3"/>
    <w:rsid w:val="00F92E27"/>
    <w:rsid w:val="00FC4208"/>
    <w:rsid w:val="00FC61CD"/>
    <w:rsid w:val="00FE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70E4FD8"/>
  <w15:docId w15:val="{13C5727B-FB3F-4B13-B6F3-165FCEA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61CC"/>
    <w:pPr>
      <w:ind w:leftChars="400" w:left="840"/>
    </w:pPr>
  </w:style>
  <w:style w:type="paragraph" w:styleId="a5">
    <w:name w:val="header"/>
    <w:basedOn w:val="a"/>
    <w:link w:val="a6"/>
    <w:uiPriority w:val="99"/>
    <w:unhideWhenUsed/>
    <w:rsid w:val="00660991"/>
    <w:pPr>
      <w:tabs>
        <w:tab w:val="center" w:pos="4252"/>
        <w:tab w:val="right" w:pos="8504"/>
      </w:tabs>
      <w:snapToGrid w:val="0"/>
    </w:pPr>
  </w:style>
  <w:style w:type="character" w:customStyle="1" w:styleId="a6">
    <w:name w:val="ヘッダー (文字)"/>
    <w:basedOn w:val="a0"/>
    <w:link w:val="a5"/>
    <w:uiPriority w:val="99"/>
    <w:rsid w:val="00660991"/>
  </w:style>
  <w:style w:type="paragraph" w:styleId="a7">
    <w:name w:val="footer"/>
    <w:basedOn w:val="a"/>
    <w:link w:val="a8"/>
    <w:uiPriority w:val="99"/>
    <w:unhideWhenUsed/>
    <w:rsid w:val="00660991"/>
    <w:pPr>
      <w:tabs>
        <w:tab w:val="center" w:pos="4252"/>
        <w:tab w:val="right" w:pos="8504"/>
      </w:tabs>
      <w:snapToGrid w:val="0"/>
    </w:pPr>
  </w:style>
  <w:style w:type="character" w:customStyle="1" w:styleId="a8">
    <w:name w:val="フッター (文字)"/>
    <w:basedOn w:val="a0"/>
    <w:link w:val="a7"/>
    <w:uiPriority w:val="99"/>
    <w:rsid w:val="00660991"/>
  </w:style>
  <w:style w:type="paragraph" w:styleId="a9">
    <w:name w:val="Balloon Text"/>
    <w:basedOn w:val="a"/>
    <w:link w:val="aa"/>
    <w:uiPriority w:val="99"/>
    <w:semiHidden/>
    <w:unhideWhenUsed/>
    <w:rsid w:val="00660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8680">
      <w:bodyDiv w:val="1"/>
      <w:marLeft w:val="0"/>
      <w:marRight w:val="0"/>
      <w:marTop w:val="0"/>
      <w:marBottom w:val="0"/>
      <w:divBdr>
        <w:top w:val="none" w:sz="0" w:space="0" w:color="auto"/>
        <w:left w:val="none" w:sz="0" w:space="0" w:color="auto"/>
        <w:bottom w:val="none" w:sz="0" w:space="0" w:color="auto"/>
        <w:right w:val="none" w:sz="0" w:space="0" w:color="auto"/>
      </w:divBdr>
    </w:div>
    <w:div w:id="14728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uruma0341</dc:creator>
  <cp:lastModifiedBy>高江洲　覚</cp:lastModifiedBy>
  <cp:revision>161</cp:revision>
  <cp:lastPrinted>2022-11-15T08:57:00Z</cp:lastPrinted>
  <dcterms:created xsi:type="dcterms:W3CDTF">2016-10-08T06:36:00Z</dcterms:created>
  <dcterms:modified xsi:type="dcterms:W3CDTF">2022-11-15T08:57:00Z</dcterms:modified>
</cp:coreProperties>
</file>